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246F" w14:textId="1C64F754" w:rsidR="00D06A8E" w:rsidRDefault="00826494">
      <w:pPr>
        <w:pStyle w:val="BrdtextA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Georgia" w:hAnsi="Georgia"/>
          <w:noProof/>
          <w:sz w:val="48"/>
          <w:szCs w:val="48"/>
        </w:rPr>
        <w:drawing>
          <wp:inline distT="0" distB="0" distL="0" distR="0" wp14:anchorId="6871206A" wp14:editId="56F5669C">
            <wp:extent cx="2514600" cy="590550"/>
            <wp:effectExtent l="0" t="0" r="0" b="0"/>
            <wp:docPr id="1" name="Bildobjekt 1" descr="55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02470" w14:textId="77777777" w:rsidR="00D06A8E" w:rsidRDefault="00D06A8E">
      <w:pPr>
        <w:pStyle w:val="BrdtextA"/>
        <w:rPr>
          <w:rFonts w:ascii="Georgia" w:hAnsi="Georgia"/>
          <w:sz w:val="24"/>
          <w:szCs w:val="24"/>
        </w:rPr>
      </w:pPr>
    </w:p>
    <w:p w14:paraId="65002471" w14:textId="77777777" w:rsidR="00D06A8E" w:rsidRDefault="00D06A8E">
      <w:pPr>
        <w:pStyle w:val="BrdtextA"/>
        <w:rPr>
          <w:rFonts w:ascii="Georgia" w:hAnsi="Georgia"/>
          <w:sz w:val="24"/>
          <w:szCs w:val="24"/>
        </w:rPr>
      </w:pPr>
    </w:p>
    <w:p w14:paraId="65002474" w14:textId="7E335496" w:rsidR="00D06A8E" w:rsidRPr="00826494" w:rsidRDefault="00C05D62">
      <w:pPr>
        <w:pStyle w:val="BrdtextA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NORMALS</w:t>
      </w:r>
      <w:r>
        <w:rPr>
          <w:rFonts w:ascii="Georgia" w:hAnsi="Georgia"/>
          <w:b/>
          <w:bCs/>
          <w:sz w:val="40"/>
          <w:szCs w:val="40"/>
          <w:lang w:val="pt-PT"/>
        </w:rPr>
        <w:t>TADGAR</w:t>
      </w:r>
      <w:r w:rsidR="00826494">
        <w:rPr>
          <w:rFonts w:ascii="Georgia" w:hAnsi="Georgia"/>
          <w:b/>
          <w:bCs/>
          <w:sz w:val="40"/>
          <w:szCs w:val="40"/>
          <w:lang w:val="pt-PT"/>
        </w:rPr>
        <w:t xml:space="preserve">, </w:t>
      </w:r>
      <w:r>
        <w:rPr>
          <w:rFonts w:ascii="Georgia" w:hAnsi="Georgia"/>
          <w:b/>
          <w:bCs/>
          <w:sz w:val="28"/>
          <w:szCs w:val="28"/>
        </w:rPr>
        <w:t xml:space="preserve">för </w:t>
      </w:r>
      <w:proofErr w:type="spellStart"/>
      <w:r>
        <w:rPr>
          <w:rFonts w:ascii="Georgia" w:hAnsi="Georgia"/>
          <w:b/>
          <w:bCs/>
          <w:sz w:val="28"/>
          <w:szCs w:val="28"/>
        </w:rPr>
        <w:t>hemslö</w:t>
      </w:r>
      <w:proofErr w:type="spellEnd"/>
      <w:r>
        <w:rPr>
          <w:rFonts w:ascii="Georgia" w:hAnsi="Georgia"/>
          <w:b/>
          <w:bCs/>
          <w:sz w:val="28"/>
          <w:szCs w:val="28"/>
          <w:lang w:val="da-DK"/>
        </w:rPr>
        <w:t>jdsf</w:t>
      </w:r>
      <w:proofErr w:type="spellStart"/>
      <w:r>
        <w:rPr>
          <w:rFonts w:ascii="Georgia" w:hAnsi="Georgia"/>
          <w:b/>
          <w:bCs/>
          <w:sz w:val="28"/>
          <w:szCs w:val="28"/>
        </w:rPr>
        <w:t>örbund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i län</w:t>
      </w:r>
    </w:p>
    <w:p w14:paraId="65002475" w14:textId="12410178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Antagna 2019-05- </w:t>
      </w:r>
      <w:r w:rsidR="00826494">
        <w:rPr>
          <w:rFonts w:ascii="Georgia" w:hAnsi="Georgia"/>
          <w:sz w:val="28"/>
          <w:szCs w:val="28"/>
        </w:rPr>
        <w:t>25</w:t>
      </w:r>
    </w:p>
    <w:p w14:paraId="65002476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77" w14:textId="77777777" w:rsidR="00D06A8E" w:rsidRDefault="00C05D62">
      <w:pPr>
        <w:pStyle w:val="Rubrik1"/>
        <w:rPr>
          <w:rFonts w:ascii="Georgia" w:eastAsia="Georgia" w:hAnsi="Georgia" w:cs="Georgia"/>
        </w:rPr>
      </w:pPr>
      <w:r>
        <w:tab/>
      </w:r>
      <w: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hAnsi="Georgia"/>
        </w:rPr>
        <w:t>1 §</w:t>
      </w:r>
    </w:p>
    <w:p w14:paraId="65002478" w14:textId="77777777" w:rsidR="00D06A8E" w:rsidRDefault="00C05D62">
      <w:pPr>
        <w:pStyle w:val="Rubrik1"/>
        <w:rPr>
          <w:rFonts w:ascii="Georgia" w:eastAsia="Georgia" w:hAnsi="Georgia" w:cs="Georgia"/>
          <w:sz w:val="28"/>
          <w:szCs w:val="28"/>
        </w:rPr>
      </w:pPr>
      <w:r>
        <w:tab/>
      </w:r>
      <w:r>
        <w:tab/>
      </w:r>
      <w:r>
        <w:tab/>
      </w:r>
      <w:r>
        <w:rPr>
          <w:rFonts w:ascii="Georgia" w:hAnsi="Georgia"/>
        </w:rPr>
        <w:t>Namn och karaktär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</w:p>
    <w:p w14:paraId="65002479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</w:rPr>
        <w:t xml:space="preserve"> i X </w:t>
      </w:r>
      <w:proofErr w:type="gramStart"/>
      <w:r>
        <w:rPr>
          <w:rFonts w:ascii="Georgia" w:hAnsi="Georgia"/>
          <w:sz w:val="24"/>
          <w:szCs w:val="24"/>
        </w:rPr>
        <w:t>län</w:t>
      </w:r>
      <w:r>
        <w:rPr>
          <w:rFonts w:ascii="Georgia" w:hAnsi="Georgia"/>
          <w:sz w:val="24"/>
          <w:szCs w:val="24"/>
          <w:lang w:val="it-IT"/>
        </w:rPr>
        <w:t xml:space="preserve">  </w:t>
      </w:r>
      <w:r>
        <w:rPr>
          <w:rFonts w:ascii="Georgia" w:hAnsi="Georgia"/>
          <w:sz w:val="24"/>
          <w:szCs w:val="24"/>
        </w:rPr>
        <w:t>är</w:t>
      </w:r>
      <w:proofErr w:type="gramEnd"/>
      <w:r>
        <w:rPr>
          <w:rFonts w:ascii="Georgia" w:hAnsi="Georgia"/>
          <w:sz w:val="24"/>
          <w:szCs w:val="24"/>
        </w:rPr>
        <w:t xml:space="preserve"> medlem i Svenska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öreningarnas</w:t>
      </w:r>
      <w:proofErr w:type="spellEnd"/>
      <w:r>
        <w:rPr>
          <w:rFonts w:ascii="Georgia" w:hAnsi="Georgia"/>
          <w:sz w:val="24"/>
          <w:szCs w:val="24"/>
        </w:rPr>
        <w:t xml:space="preserve"> Riksförbund, SHR som är en allmännyttig ideell förening som är partipolitiskt och religiöst obunden. SHR ä</w:t>
      </w:r>
      <w:r>
        <w:rPr>
          <w:rFonts w:ascii="Georgia" w:hAnsi="Georgia"/>
          <w:sz w:val="24"/>
          <w:szCs w:val="24"/>
          <w:lang w:val="fr-FR"/>
        </w:rPr>
        <w:t>r en organisation f</w:t>
      </w:r>
      <w:r>
        <w:rPr>
          <w:rFonts w:ascii="Georgia" w:hAnsi="Georgia"/>
          <w:sz w:val="24"/>
          <w:szCs w:val="24"/>
        </w:rPr>
        <w:t xml:space="preserve">ör ideella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de-DE"/>
        </w:rPr>
        <w:t>rbund/f</w:t>
      </w:r>
      <w:proofErr w:type="spellStart"/>
      <w:r>
        <w:rPr>
          <w:rFonts w:ascii="Georgia" w:hAnsi="Georgia"/>
          <w:sz w:val="24"/>
          <w:szCs w:val="24"/>
        </w:rPr>
        <w:t>öreningar</w:t>
      </w:r>
      <w:proofErr w:type="spellEnd"/>
      <w:r>
        <w:rPr>
          <w:rFonts w:ascii="Georgia" w:hAnsi="Georgia"/>
          <w:sz w:val="24"/>
          <w:szCs w:val="24"/>
        </w:rPr>
        <w:t xml:space="preserve"> med intressen som sammanfaller med vad som anges i 2 § och 3 § nedan om grundsyn, gemensamma värderingar och 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pt-PT"/>
        </w:rPr>
        <w:t xml:space="preserve">l. </w:t>
      </w:r>
    </w:p>
    <w:p w14:paraId="6500247A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7B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2 §</w:t>
      </w:r>
    </w:p>
    <w:p w14:paraId="6500247C" w14:textId="77777777" w:rsidR="00D06A8E" w:rsidRDefault="00C05D62">
      <w:pPr>
        <w:pStyle w:val="BrdtextA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                    Grundsyn och gemensamma v</w:t>
      </w:r>
      <w:proofErr w:type="spellStart"/>
      <w:r>
        <w:rPr>
          <w:rFonts w:ascii="Georgia" w:hAnsi="Georgia"/>
          <w:b/>
          <w:bCs/>
          <w:sz w:val="24"/>
          <w:szCs w:val="24"/>
        </w:rPr>
        <w:t>ärderingar</w:t>
      </w:r>
      <w:proofErr w:type="spellEnd"/>
    </w:p>
    <w:p w14:paraId="6500247D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örbundets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 xml:space="preserve">X län grundsyn är att tillvarata, utveckla, och förnya slöjden som kultur och näring och förbundet strävar efter att vara </w:t>
      </w:r>
      <w:proofErr w:type="spellStart"/>
      <w:r>
        <w:rPr>
          <w:rFonts w:ascii="Georgia" w:hAnsi="Georgia"/>
          <w:sz w:val="24"/>
          <w:szCs w:val="24"/>
        </w:rPr>
        <w:t>jä</w:t>
      </w:r>
      <w:proofErr w:type="spellEnd"/>
      <w:r>
        <w:rPr>
          <w:rFonts w:ascii="Georgia" w:hAnsi="Georgia"/>
          <w:sz w:val="24"/>
          <w:szCs w:val="24"/>
          <w:lang w:val="nl-NL"/>
        </w:rPr>
        <w:t>mst</w:t>
      </w:r>
      <w:proofErr w:type="spellStart"/>
      <w:r>
        <w:rPr>
          <w:rFonts w:ascii="Georgia" w:hAnsi="Georgia"/>
          <w:sz w:val="24"/>
          <w:szCs w:val="24"/>
        </w:rPr>
        <w:t>älld</w:t>
      </w:r>
      <w:proofErr w:type="spellEnd"/>
      <w:r>
        <w:rPr>
          <w:rFonts w:ascii="Georgia" w:hAnsi="Georgia"/>
          <w:sz w:val="24"/>
          <w:szCs w:val="24"/>
        </w:rPr>
        <w:t xml:space="preserve">, jämlik, tillgänglig och tillåtande. </w:t>
      </w:r>
    </w:p>
    <w:p w14:paraId="6500247E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gemensamma v</w:t>
      </w:r>
      <w:proofErr w:type="spellStart"/>
      <w:r>
        <w:rPr>
          <w:rFonts w:ascii="Georgia" w:hAnsi="Georgia"/>
          <w:sz w:val="24"/>
          <w:szCs w:val="24"/>
        </w:rPr>
        <w:t>ärderingar</w:t>
      </w:r>
      <w:proofErr w:type="spellEnd"/>
      <w:r>
        <w:rPr>
          <w:rFonts w:ascii="Georgia" w:hAnsi="Georgia"/>
          <w:sz w:val="24"/>
          <w:szCs w:val="24"/>
        </w:rPr>
        <w:t xml:space="preserve"> är att arbeta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da-DK"/>
        </w:rPr>
        <w:t>r h</w:t>
      </w:r>
      <w:proofErr w:type="spellStart"/>
      <w:r>
        <w:rPr>
          <w:rFonts w:ascii="Georgia" w:hAnsi="Georgia"/>
          <w:sz w:val="24"/>
          <w:szCs w:val="24"/>
        </w:rPr>
        <w:t>ållbarhet</w:t>
      </w:r>
      <w:proofErr w:type="spellEnd"/>
      <w:r>
        <w:rPr>
          <w:rFonts w:ascii="Georgia" w:hAnsi="Georgia"/>
          <w:sz w:val="24"/>
          <w:szCs w:val="24"/>
        </w:rPr>
        <w:t xml:space="preserve">, kreativitet samt att arbeta inkluderande och gränsöverskridande.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ideella f</w:t>
      </w:r>
      <w:proofErr w:type="spellStart"/>
      <w:r>
        <w:rPr>
          <w:rFonts w:ascii="Georgia" w:hAnsi="Georgia"/>
          <w:sz w:val="24"/>
          <w:szCs w:val="24"/>
        </w:rPr>
        <w:t>öreningsverksamhet</w:t>
      </w:r>
      <w:proofErr w:type="spellEnd"/>
      <w:r>
        <w:rPr>
          <w:rFonts w:ascii="Georgia" w:hAnsi="Georgia"/>
          <w:sz w:val="24"/>
          <w:szCs w:val="24"/>
        </w:rPr>
        <w:t xml:space="preserve"> är en viktig del i det civila samhället och samverkar med andra aktörer inom såväl kulturområdet som andra samhällsområden samt med kommuner och regioner.</w:t>
      </w:r>
    </w:p>
    <w:p w14:paraId="6500247F" w14:textId="77777777" w:rsidR="00D06A8E" w:rsidRDefault="00D06A8E">
      <w:pPr>
        <w:pStyle w:val="BrdtextA"/>
        <w:ind w:left="2608" w:firstLine="1304"/>
        <w:rPr>
          <w:rFonts w:ascii="Georgia" w:eastAsia="Georgia" w:hAnsi="Georgia" w:cs="Georgia"/>
          <w:sz w:val="24"/>
          <w:szCs w:val="24"/>
        </w:rPr>
      </w:pPr>
    </w:p>
    <w:p w14:paraId="65002480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3 §</w:t>
      </w:r>
    </w:p>
    <w:p w14:paraId="65002481" w14:textId="77777777" w:rsidR="00D06A8E" w:rsidRDefault="00C05D62">
      <w:pPr>
        <w:pStyle w:val="BrdtextA"/>
        <w:ind w:left="2608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Ä</w:t>
      </w:r>
      <w:r>
        <w:rPr>
          <w:rFonts w:ascii="Georgia" w:hAnsi="Georgia"/>
          <w:b/>
          <w:bCs/>
          <w:sz w:val="24"/>
          <w:szCs w:val="24"/>
          <w:lang w:val="fr-FR"/>
        </w:rPr>
        <w:t>ndam</w:t>
      </w:r>
      <w:r>
        <w:rPr>
          <w:rFonts w:ascii="Georgia" w:hAnsi="Georgia"/>
          <w:b/>
          <w:bCs/>
          <w:sz w:val="24"/>
          <w:szCs w:val="24"/>
        </w:rPr>
        <w:t>ål</w:t>
      </w:r>
    </w:p>
    <w:p w14:paraId="65002483" w14:textId="526C73DC" w:rsidR="00D06A8E" w:rsidRDefault="00C05D62">
      <w:pPr>
        <w:pStyle w:val="BrdtextA"/>
        <w:rPr>
          <w:rFonts w:ascii="Georgia" w:eastAsia="Georgia" w:hAnsi="Georgia" w:cs="Georgia"/>
          <w:i/>
          <w:iCs/>
          <w:sz w:val="28"/>
          <w:szCs w:val="28"/>
        </w:rPr>
      </w:pP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</w:rPr>
        <w:t xml:space="preserve"> i X län har till </w:t>
      </w:r>
      <w:r w:rsidR="00826494">
        <w:rPr>
          <w:rFonts w:ascii="Georgia" w:hAnsi="Georgia"/>
          <w:sz w:val="24"/>
          <w:szCs w:val="24"/>
        </w:rPr>
        <w:t xml:space="preserve">ändamål </w:t>
      </w:r>
      <w:r>
        <w:rPr>
          <w:rFonts w:ascii="Georgia" w:hAnsi="Georgia"/>
          <w:sz w:val="24"/>
          <w:szCs w:val="24"/>
        </w:rPr>
        <w:t>att främja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 xml:space="preserve">hemslöjden och dess utveckling inom länet. </w:t>
      </w:r>
    </w:p>
    <w:p w14:paraId="65002486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För fullgörande av detta 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 xml:space="preserve">ål ska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</w:rPr>
        <w:t>;</w:t>
      </w:r>
    </w:p>
    <w:p w14:paraId="65002488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Med handgjort skapande och bildning som grund arbeta för ökad kunskap och ökat intresse, samt skapa opinion för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fr</w:t>
      </w:r>
      <w:proofErr w:type="spellStart"/>
      <w:r>
        <w:rPr>
          <w:rFonts w:ascii="Georgia" w:hAnsi="Georgia"/>
          <w:sz w:val="24"/>
          <w:szCs w:val="24"/>
        </w:rPr>
        <w:t>ågor</w:t>
      </w:r>
      <w:proofErr w:type="spellEnd"/>
      <w:r>
        <w:rPr>
          <w:rFonts w:ascii="Georgia" w:hAnsi="Georgia"/>
          <w:sz w:val="24"/>
          <w:szCs w:val="24"/>
        </w:rPr>
        <w:t>. </w:t>
      </w:r>
    </w:p>
    <w:p w14:paraId="65002489" w14:textId="77777777" w:rsidR="00D06A8E" w:rsidRDefault="00D06A8E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</w:p>
    <w:p w14:paraId="6500248A" w14:textId="77777777" w:rsidR="00D06A8E" w:rsidRDefault="00C05D62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Verka för hög standard på utbildning samt arbeta för att kunskaper om material, tekniker och funktioner inom hemslöjd, slöjd och hantverk hålls levande.  </w:t>
      </w:r>
    </w:p>
    <w:p w14:paraId="6500248B" w14:textId="77777777" w:rsidR="00D06A8E" w:rsidRDefault="00D06A8E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</w:p>
    <w:p w14:paraId="6500248C" w14:textId="77777777" w:rsidR="00D06A8E" w:rsidRDefault="00C05D62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  <w:i/>
          <w:iCs/>
        </w:rPr>
      </w:pPr>
      <w:r>
        <w:rPr>
          <w:rFonts w:ascii="Georgia" w:hAnsi="Georgia"/>
        </w:rPr>
        <w:t xml:space="preserve">Företräda länets lokalföreningar och dess medlemmar och verka för en hållbar organisation. </w:t>
      </w:r>
    </w:p>
    <w:p w14:paraId="6500248E" w14:textId="77777777" w:rsidR="00D06A8E" w:rsidRDefault="00D06A8E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  <w:i/>
          <w:iCs/>
        </w:rPr>
      </w:pPr>
    </w:p>
    <w:p w14:paraId="6500248F" w14:textId="77777777" w:rsidR="00D06A8E" w:rsidRDefault="00C05D62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Informera och sprida kännedom om hemslöjden, hemslöjdens kulturarv och dess utveckling samt medverka till att hemslöjd, slöjd och hantverk har en självklar plats i människor dagliga liv.</w:t>
      </w:r>
    </w:p>
    <w:p w14:paraId="65002490" w14:textId="77777777" w:rsidR="00D06A8E" w:rsidRDefault="00D06A8E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</w:p>
    <w:p w14:paraId="65002491" w14:textId="77777777" w:rsidR="00D06A8E" w:rsidRDefault="00C05D62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Främja slöjdens utveckling som näring.</w:t>
      </w:r>
    </w:p>
    <w:p w14:paraId="65002492" w14:textId="77777777" w:rsidR="00D06A8E" w:rsidRDefault="00D06A8E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</w:p>
    <w:p w14:paraId="65002493" w14:textId="77777777" w:rsidR="00D06A8E" w:rsidRDefault="00C05D62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Stödja hemslöjdskonsulenternas/motsvarandes verksamhet, som huvudman, eller i nära samverkan.</w:t>
      </w:r>
    </w:p>
    <w:p w14:paraId="65002494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4 §</w:t>
      </w:r>
    </w:p>
    <w:p w14:paraId="65002495" w14:textId="77777777" w:rsidR="00D06A8E" w:rsidRDefault="00C05D62">
      <w:pPr>
        <w:pStyle w:val="BrdtextA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Medlemskap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96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Till medlemmar i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</w:rPr>
        <w:t xml:space="preserve"> kan antas;</w:t>
      </w:r>
    </w:p>
    <w:p w14:paraId="65002497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98" w14:textId="77777777" w:rsidR="00D06A8E" w:rsidRDefault="00C05D62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lokal hemslöjdsförening</w:t>
      </w:r>
    </w:p>
    <w:p w14:paraId="65002499" w14:textId="77777777" w:rsidR="00D06A8E" w:rsidRDefault="00D06A8E">
      <w:pPr>
        <w:pStyle w:val="Liststycke"/>
        <w:ind w:left="0"/>
        <w:rPr>
          <w:rFonts w:ascii="Georgia" w:eastAsia="Georgia" w:hAnsi="Georgia" w:cs="Georgia"/>
          <w:sz w:val="24"/>
          <w:szCs w:val="24"/>
        </w:rPr>
      </w:pPr>
    </w:p>
    <w:p w14:paraId="6500249A" w14:textId="77777777" w:rsidR="00D06A8E" w:rsidRDefault="00C05D62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annan ideell förening inom länet, som stödjer främjandet av hemslöjdens grundsyn och gemensamma värderingar.</w:t>
      </w:r>
    </w:p>
    <w:p w14:paraId="6500249B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9C" w14:textId="77777777" w:rsidR="00D06A8E" w:rsidRDefault="00C05D62">
      <w:pPr>
        <w:pStyle w:val="Liststycke"/>
        <w:numPr>
          <w:ilvl w:val="0"/>
          <w:numId w:val="2"/>
        </w:numPr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ekonomisk förening eller motsvarande inom länet, som tillverkar och/eller försäljer hemslöjd.</w:t>
      </w:r>
    </w:p>
    <w:p w14:paraId="6500249D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9E" w14:textId="77777777" w:rsidR="00D06A8E" w:rsidRDefault="00C05D62">
      <w:pPr>
        <w:pStyle w:val="Liststycke"/>
        <w:numPr>
          <w:ilvl w:val="0"/>
          <w:numId w:val="2"/>
        </w:numPr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enskild person som inte kan bli medlem i lokal förening som anges i a) eller b) ovan.</w:t>
      </w:r>
    </w:p>
    <w:p w14:paraId="6500249F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5 §</w:t>
      </w:r>
    </w:p>
    <w:p w14:paraId="650024A0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>Ans</w:t>
      </w:r>
      <w:r>
        <w:rPr>
          <w:rFonts w:ascii="Georgia" w:hAnsi="Georgia"/>
          <w:b/>
          <w:bCs/>
          <w:sz w:val="24"/>
          <w:szCs w:val="24"/>
        </w:rPr>
        <w:t>ökan om medlemskap</w:t>
      </w:r>
    </w:p>
    <w:p w14:paraId="650024A1" w14:textId="77777777" w:rsidR="00D06A8E" w:rsidRDefault="00C05D62">
      <w:pPr>
        <w:pStyle w:val="Rubrik1"/>
        <w:ind w:left="0" w:firstLine="0"/>
        <w:rPr>
          <w:rFonts w:ascii="Georgia" w:eastAsia="Georgia" w:hAnsi="Georgia" w:cs="Georgia"/>
          <w:b w:val="0"/>
          <w:bCs w:val="0"/>
        </w:rPr>
      </w:pPr>
      <w:r>
        <w:rPr>
          <w:rFonts w:ascii="Georgia" w:hAnsi="Georgia"/>
          <w:b w:val="0"/>
          <w:bCs w:val="0"/>
        </w:rPr>
        <w:t>Den hemslöjdsförening eller motsvarande som vill bli medlem i hemslöjdsförbundet skall lämna in en ansökan om medlemskap tillsammans med föreningens stadgar till hemslöjdsförbundets styrelse. Ansökan ska göras av den sökande föreningens styrelse.</w:t>
      </w:r>
    </w:p>
    <w:p w14:paraId="650024A2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A3" w14:textId="77777777" w:rsidR="00D06A8E" w:rsidRDefault="00C05D62">
      <w:pPr>
        <w:pStyle w:val="BrdtextA"/>
        <w:rPr>
          <w:rFonts w:ascii="Georgia" w:eastAsia="Georgia" w:hAnsi="Georgia" w:cs="Georgia"/>
          <w:i/>
          <w:iCs/>
          <w:color w:val="0000FF"/>
          <w:sz w:val="24"/>
          <w:szCs w:val="24"/>
          <w:u w:color="0000FF"/>
        </w:rPr>
      </w:pPr>
      <w:r>
        <w:rPr>
          <w:rFonts w:ascii="Georgia" w:hAnsi="Georgia"/>
          <w:sz w:val="24"/>
          <w:szCs w:val="24"/>
          <w:lang w:val="de-DE"/>
        </w:rPr>
        <w:t>Ans</w:t>
      </w:r>
      <w:r>
        <w:rPr>
          <w:rFonts w:ascii="Georgia" w:hAnsi="Georgia"/>
          <w:sz w:val="24"/>
          <w:szCs w:val="24"/>
        </w:rPr>
        <w:t xml:space="preserve">ökan prövas och beslutas av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örbundets</w:t>
      </w:r>
      <w:proofErr w:type="spellEnd"/>
      <w:r>
        <w:rPr>
          <w:rFonts w:ascii="Georgia" w:hAnsi="Georgia"/>
          <w:sz w:val="24"/>
          <w:szCs w:val="24"/>
        </w:rPr>
        <w:t xml:space="preserve"> styrelse.</w:t>
      </w:r>
    </w:p>
    <w:p w14:paraId="650024A4" w14:textId="77777777" w:rsidR="00D06A8E" w:rsidRDefault="00D06A8E">
      <w:pPr>
        <w:pStyle w:val="Rubrik4"/>
        <w:rPr>
          <w:rFonts w:ascii="Georgia" w:eastAsia="Georgia" w:hAnsi="Georgia" w:cs="Georgia"/>
        </w:rPr>
      </w:pPr>
    </w:p>
    <w:p w14:paraId="650024A5" w14:textId="77777777" w:rsidR="00D06A8E" w:rsidRDefault="00C05D62">
      <w:pPr>
        <w:pStyle w:val="Rubrik4"/>
        <w:rPr>
          <w:rFonts w:ascii="Georgia" w:eastAsia="Georgia" w:hAnsi="Georgia" w:cs="Georgia"/>
          <w:i/>
          <w:iCs/>
        </w:rPr>
      </w:pPr>
      <w:r>
        <w:rPr>
          <w:rFonts w:ascii="Georgia" w:hAnsi="Georgia"/>
        </w:rPr>
        <w:t>Enskild person och familj anmäler sitt medlemskap genom att betala årsavgift.  (</w:t>
      </w:r>
      <w:r>
        <w:rPr>
          <w:rFonts w:ascii="Georgia" w:hAnsi="Georgia"/>
          <w:i/>
          <w:iCs/>
        </w:rPr>
        <w:t>se 4 § d))</w:t>
      </w:r>
    </w:p>
    <w:p w14:paraId="650024A6" w14:textId="77777777" w:rsidR="00D06A8E" w:rsidRDefault="00C05D62">
      <w:pPr>
        <w:pStyle w:val="Rubrik6"/>
        <w:ind w:left="2608" w:firstLine="1304"/>
        <w:rPr>
          <w:rFonts w:ascii="Georgia" w:eastAsia="Georgia" w:hAnsi="Georgia" w:cs="Georgia"/>
          <w:b/>
          <w:bCs/>
          <w:color w:val="000000"/>
          <w:sz w:val="24"/>
          <w:szCs w:val="24"/>
          <w:u w:color="000000"/>
        </w:rPr>
      </w:pPr>
      <w:r>
        <w:rPr>
          <w:rFonts w:ascii="Georgia" w:hAnsi="Georgia"/>
          <w:b/>
          <w:bCs/>
          <w:color w:val="000000"/>
          <w:sz w:val="24"/>
          <w:szCs w:val="24"/>
          <w:u w:color="000000"/>
        </w:rPr>
        <w:t>6 §</w:t>
      </w:r>
    </w:p>
    <w:p w14:paraId="650024A7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</w:t>
      </w:r>
      <w:r>
        <w:rPr>
          <w:rFonts w:ascii="Georgia" w:hAnsi="Georgia"/>
          <w:b/>
          <w:bCs/>
          <w:sz w:val="24"/>
          <w:szCs w:val="24"/>
        </w:rPr>
        <w:t>Årsavgift</w:t>
      </w:r>
    </w:p>
    <w:p w14:paraId="650024A8" w14:textId="77777777" w:rsidR="00D06A8E" w:rsidRDefault="00C05D62">
      <w:pPr>
        <w:pStyle w:val="Rubrik6"/>
        <w:rPr>
          <w:rFonts w:ascii="Georgia" w:eastAsia="Georgia" w:hAnsi="Georgia" w:cs="Georgia"/>
          <w:i/>
          <w:iCs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</w:rPr>
        <w:t xml:space="preserve">Årsavgifternas storlek för de olika medlemskategorierna, (se 4 §), beslutas av hemslöjdsförbundets årsstämma liksom andelen av medlemsavgiften från lokalföreningarna till hemslöjdsförbundet, där sådana finns. </w:t>
      </w:r>
    </w:p>
    <w:p w14:paraId="650024A9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AA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7 §</w:t>
      </w:r>
    </w:p>
    <w:p w14:paraId="650024AB" w14:textId="77777777" w:rsidR="00D06A8E" w:rsidRDefault="00C05D62">
      <w:pPr>
        <w:pStyle w:val="BrdtextA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Styrelse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AC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Förbundets angelägenheter tas om hand av en styrelse bestående av, </w:t>
      </w:r>
      <w:proofErr w:type="spellStart"/>
      <w:r>
        <w:rPr>
          <w:rFonts w:ascii="Georgia" w:hAnsi="Georgia"/>
          <w:sz w:val="24"/>
          <w:szCs w:val="24"/>
        </w:rPr>
        <w:t>ordfö</w:t>
      </w:r>
      <w:proofErr w:type="spellEnd"/>
      <w:r>
        <w:rPr>
          <w:rFonts w:ascii="Georgia" w:hAnsi="Georgia"/>
          <w:sz w:val="24"/>
          <w:szCs w:val="24"/>
          <w:lang w:val="da-DK"/>
        </w:rPr>
        <w:t>rande, vice ordf</w:t>
      </w:r>
      <w:proofErr w:type="spellStart"/>
      <w:r>
        <w:rPr>
          <w:rFonts w:ascii="Georgia" w:hAnsi="Georgia"/>
          <w:sz w:val="24"/>
          <w:szCs w:val="24"/>
        </w:rPr>
        <w:t>örande</w:t>
      </w:r>
      <w:proofErr w:type="spellEnd"/>
      <w:r>
        <w:rPr>
          <w:rFonts w:ascii="Georgia" w:hAnsi="Georgia"/>
          <w:sz w:val="24"/>
          <w:szCs w:val="24"/>
        </w:rPr>
        <w:t xml:space="preserve"> och ytterligare minst tre ledamöter samt suppleanter.</w:t>
      </w:r>
    </w:p>
    <w:p w14:paraId="650024AD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650024AE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ledamöter och suppleanter väljs av den ordinarie förbundsstämman efter förslag från valberedningen.</w:t>
      </w:r>
    </w:p>
    <w:p w14:paraId="650024AF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B0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Styrelsens ledamöter och suppleanter väljs för två år, halva antalet ena året och halva antalet det andra året. </w:t>
      </w:r>
    </w:p>
    <w:p w14:paraId="650024B1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B2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Om en ledamot eller suppleant avgår under mandatperioden görs fyllnadsval vid närmast följande förbundsstämma.</w:t>
      </w:r>
    </w:p>
    <w:p w14:paraId="650024B3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B4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Utöver styrelsens </w:t>
      </w:r>
      <w:proofErr w:type="spellStart"/>
      <w:r>
        <w:rPr>
          <w:rFonts w:ascii="Georgia" w:hAnsi="Georgia"/>
          <w:sz w:val="24"/>
          <w:szCs w:val="24"/>
        </w:rPr>
        <w:t>ledamö</w:t>
      </w:r>
      <w:proofErr w:type="spellEnd"/>
      <w:r>
        <w:rPr>
          <w:rFonts w:ascii="Georgia" w:hAnsi="Georgia"/>
          <w:sz w:val="24"/>
          <w:szCs w:val="24"/>
          <w:lang w:val="nl-NL"/>
        </w:rPr>
        <w:t>ter kan hemsl</w:t>
      </w:r>
      <w:proofErr w:type="spellStart"/>
      <w:r>
        <w:rPr>
          <w:rFonts w:ascii="Georgia" w:hAnsi="Georgia"/>
          <w:sz w:val="24"/>
          <w:szCs w:val="24"/>
        </w:rPr>
        <w:t>öjdskonsulent</w:t>
      </w:r>
      <w:proofErr w:type="spellEnd"/>
      <w:r>
        <w:rPr>
          <w:rFonts w:ascii="Georgia" w:hAnsi="Georgia"/>
          <w:sz w:val="24"/>
          <w:szCs w:val="24"/>
        </w:rPr>
        <w:t>/motsvarande kallas eller adjungeras till styrelsens sammanträden och ha rätt att yttra sig och att lägga fram förslag.</w:t>
      </w:r>
      <w:r>
        <w:rPr>
          <w:rFonts w:ascii="Georgia" w:hAnsi="Georgia"/>
          <w:sz w:val="24"/>
          <w:szCs w:val="24"/>
        </w:rPr>
        <w:tab/>
      </w:r>
    </w:p>
    <w:p w14:paraId="4467BB00" w14:textId="77777777" w:rsidR="00AB3EE3" w:rsidRDefault="00AB3EE3">
      <w:pPr>
        <w:pStyle w:val="BrdtextA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25AB9BFF" w14:textId="77777777" w:rsidR="00AB3EE3" w:rsidRDefault="00AB3EE3">
      <w:pPr>
        <w:pStyle w:val="BrdtextA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78325FC7" w14:textId="77777777" w:rsidR="00AB3EE3" w:rsidRDefault="00AB3EE3">
      <w:pPr>
        <w:pStyle w:val="BrdtextA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650024B5" w14:textId="438C4B52" w:rsidR="00D06A8E" w:rsidRDefault="00C05D62">
      <w:pPr>
        <w:pStyle w:val="BrdtextA"/>
        <w:ind w:left="2608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8 §</w:t>
      </w:r>
    </w:p>
    <w:p w14:paraId="650024B6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b/>
          <w:bCs/>
          <w:sz w:val="24"/>
          <w:szCs w:val="24"/>
          <w:lang w:val="de-DE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Revisorer</w:t>
      </w:r>
      <w:r>
        <w:rPr>
          <w:rFonts w:ascii="Georgia" w:hAnsi="Georgia"/>
          <w:b/>
          <w:bCs/>
          <w:sz w:val="24"/>
          <w:szCs w:val="24"/>
          <w:lang w:val="de-DE"/>
        </w:rPr>
        <w:tab/>
      </w:r>
    </w:p>
    <w:p w14:paraId="650024B7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Ordinarie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väljer revisorer och revisorssuppleanter för tiden till nä</w:t>
      </w:r>
      <w:r>
        <w:rPr>
          <w:rFonts w:ascii="Georgia" w:hAnsi="Georgia"/>
          <w:sz w:val="24"/>
          <w:szCs w:val="24"/>
          <w:lang w:val="it-IT"/>
        </w:rPr>
        <w:t>sta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har hållits. </w:t>
      </w:r>
    </w:p>
    <w:p w14:paraId="650024B8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9 §</w:t>
      </w:r>
    </w:p>
    <w:p w14:paraId="650024B9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Valberedning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BA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Valberedningen består av minst tre ledamöter. </w:t>
      </w:r>
    </w:p>
    <w:p w14:paraId="650024BB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Valberedningens ordförande, som också är sammankallande och övriga </w:t>
      </w:r>
      <w:proofErr w:type="spellStart"/>
      <w:r>
        <w:rPr>
          <w:rFonts w:ascii="Georgia" w:hAnsi="Georgia"/>
          <w:sz w:val="24"/>
          <w:szCs w:val="24"/>
        </w:rPr>
        <w:t>ledamö</w:t>
      </w:r>
      <w:proofErr w:type="spellEnd"/>
      <w:r>
        <w:rPr>
          <w:rFonts w:ascii="Georgia" w:hAnsi="Georgia"/>
          <w:sz w:val="24"/>
          <w:szCs w:val="24"/>
          <w:lang w:val="nl-NL"/>
        </w:rPr>
        <w:t>ter v</w:t>
      </w:r>
      <w:proofErr w:type="spellStart"/>
      <w:r>
        <w:rPr>
          <w:rFonts w:ascii="Georgia" w:hAnsi="Georgia"/>
          <w:sz w:val="24"/>
          <w:szCs w:val="24"/>
        </w:rPr>
        <w:t>äljs</w:t>
      </w:r>
      <w:proofErr w:type="spellEnd"/>
      <w:r>
        <w:rPr>
          <w:rFonts w:ascii="Georgia" w:hAnsi="Georgia"/>
          <w:sz w:val="24"/>
          <w:szCs w:val="24"/>
        </w:rPr>
        <w:t xml:space="preserve"> varje år av den ordinarie förbundsstämman. </w:t>
      </w:r>
    </w:p>
    <w:p w14:paraId="650024BC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BD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Valberedningen ska varje år på ordförandens initiativ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it-IT"/>
        </w:rPr>
        <w:t>rbereda den ordinarie f</w:t>
      </w:r>
      <w:proofErr w:type="spellStart"/>
      <w:r>
        <w:rPr>
          <w:rFonts w:ascii="Georgia" w:hAnsi="Georgia"/>
          <w:sz w:val="24"/>
          <w:szCs w:val="24"/>
        </w:rPr>
        <w:t>örbundsstämmans</w:t>
      </w:r>
      <w:proofErr w:type="spellEnd"/>
      <w:r>
        <w:rPr>
          <w:rFonts w:ascii="Georgia" w:hAnsi="Georgia"/>
          <w:sz w:val="24"/>
          <w:szCs w:val="24"/>
        </w:rPr>
        <w:t xml:space="preserve"> val av styrelseledamöter, suppleanter, revisorer och revisorssuppleanter.</w:t>
      </w:r>
    </w:p>
    <w:p w14:paraId="650024BE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BF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Valberedningens förslag ska av styrelsen bifogas kallelsen till stämman.</w:t>
      </w:r>
    </w:p>
    <w:p w14:paraId="650024C0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C1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10 §</w:t>
      </w:r>
    </w:p>
    <w:p w14:paraId="650024C2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R</w:t>
      </w:r>
      <w:proofErr w:type="spellStart"/>
      <w:r>
        <w:rPr>
          <w:rFonts w:ascii="Georgia" w:hAnsi="Georgia"/>
          <w:b/>
          <w:bCs/>
          <w:sz w:val="24"/>
          <w:szCs w:val="24"/>
        </w:rPr>
        <w:t>äkenskapsår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C3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Föreningens räkenskapsår är kalenderåret.</w:t>
      </w:r>
    </w:p>
    <w:p w14:paraId="650024C4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 xml:space="preserve">  </w:t>
      </w:r>
    </w:p>
    <w:p w14:paraId="650024C5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11 §</w:t>
      </w:r>
      <w:r>
        <w:rPr>
          <w:rFonts w:ascii="Georgia" w:hAnsi="Georgia"/>
          <w:b/>
          <w:bCs/>
          <w:sz w:val="24"/>
          <w:szCs w:val="24"/>
        </w:rPr>
        <w:tab/>
      </w:r>
    </w:p>
    <w:p w14:paraId="650024C6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Styrelsesammanträde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C7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 </w:t>
      </w:r>
      <w:proofErr w:type="spellStart"/>
      <w:r>
        <w:rPr>
          <w:rFonts w:ascii="Georgia" w:hAnsi="Georgia"/>
          <w:sz w:val="24"/>
          <w:szCs w:val="24"/>
        </w:rPr>
        <w:t>sammanträ</w:t>
      </w:r>
      <w:proofErr w:type="spellEnd"/>
      <w:r>
        <w:rPr>
          <w:rFonts w:ascii="Georgia" w:hAnsi="Georgia"/>
          <w:sz w:val="24"/>
          <w:szCs w:val="24"/>
          <w:lang w:val="da-DK"/>
        </w:rPr>
        <w:t>der p</w:t>
      </w:r>
      <w:r>
        <w:rPr>
          <w:rFonts w:ascii="Georgia" w:hAnsi="Georgia"/>
          <w:sz w:val="24"/>
          <w:szCs w:val="24"/>
        </w:rPr>
        <w:t xml:space="preserve">å kallelse av </w:t>
      </w:r>
      <w:proofErr w:type="spellStart"/>
      <w:r>
        <w:rPr>
          <w:rFonts w:ascii="Georgia" w:hAnsi="Georgia"/>
          <w:sz w:val="24"/>
          <w:szCs w:val="24"/>
        </w:rPr>
        <w:t>ordfö</w:t>
      </w:r>
      <w:proofErr w:type="spellEnd"/>
      <w:r>
        <w:rPr>
          <w:rFonts w:ascii="Georgia" w:hAnsi="Georgia"/>
          <w:sz w:val="24"/>
          <w:szCs w:val="24"/>
          <w:lang w:val="nl-NL"/>
        </w:rPr>
        <w:t>randen n</w:t>
      </w:r>
      <w:r>
        <w:rPr>
          <w:rFonts w:ascii="Georgia" w:hAnsi="Georgia"/>
          <w:sz w:val="24"/>
          <w:szCs w:val="24"/>
        </w:rPr>
        <w:t xml:space="preserve">är denne anser att det behövs eller när minst tre </w:t>
      </w:r>
      <w:proofErr w:type="spellStart"/>
      <w:r>
        <w:rPr>
          <w:rFonts w:ascii="Georgia" w:hAnsi="Georgia"/>
          <w:sz w:val="24"/>
          <w:szCs w:val="24"/>
        </w:rPr>
        <w:t>ledamö</w:t>
      </w:r>
      <w:proofErr w:type="spellEnd"/>
      <w:r>
        <w:rPr>
          <w:rFonts w:ascii="Georgia" w:hAnsi="Georgia"/>
          <w:sz w:val="24"/>
          <w:szCs w:val="24"/>
          <w:lang w:val="da-DK"/>
        </w:rPr>
        <w:t>ter beg</w:t>
      </w:r>
      <w:r>
        <w:rPr>
          <w:rFonts w:ascii="Georgia" w:hAnsi="Georgia"/>
          <w:sz w:val="24"/>
          <w:szCs w:val="24"/>
        </w:rPr>
        <w:t>är det.</w:t>
      </w:r>
    </w:p>
    <w:p w14:paraId="650024C8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14:paraId="650024C9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 ä</w:t>
      </w:r>
      <w:r>
        <w:rPr>
          <w:rFonts w:ascii="Georgia" w:hAnsi="Georgia"/>
          <w:sz w:val="24"/>
          <w:szCs w:val="24"/>
          <w:lang w:val="da-DK"/>
        </w:rPr>
        <w:t>r besluts</w:t>
      </w:r>
      <w:r>
        <w:rPr>
          <w:rFonts w:ascii="Georgia" w:hAnsi="Georgia"/>
          <w:sz w:val="24"/>
          <w:szCs w:val="24"/>
        </w:rPr>
        <w:t>för när minst hälften av ledamöterna eller suppleanterna är</w:t>
      </w:r>
    </w:p>
    <w:p w14:paraId="650024CA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närvarande. Styrelsens beslut fattas med enkel röstövervikt. </w:t>
      </w:r>
    </w:p>
    <w:p w14:paraId="650024CB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lika röstetal gäller den mening, som biträds av ordföranden utom vid personval som i stället avgörs genom lottning.</w:t>
      </w:r>
    </w:p>
    <w:p w14:paraId="650024CC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CD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styrelsens sammanträden förs protokoll, som justeras vid nästa sammanträde eller dessförinnan av ordföranden och en ledamot utsedd vid styrelsens sammanträde.</w:t>
      </w:r>
    </w:p>
    <w:p w14:paraId="650024CE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CF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12 §</w:t>
      </w:r>
    </w:p>
    <w:p w14:paraId="650024D0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F</w:t>
      </w:r>
      <w:proofErr w:type="spellStart"/>
      <w:r>
        <w:rPr>
          <w:rFonts w:ascii="Georgia" w:hAnsi="Georgia"/>
          <w:b/>
          <w:bCs/>
          <w:sz w:val="24"/>
          <w:szCs w:val="24"/>
        </w:rPr>
        <w:t>örbundsstämma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D1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Ordinarie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hå</w:t>
      </w:r>
      <w:r>
        <w:rPr>
          <w:rFonts w:ascii="Georgia" w:hAnsi="Georgia"/>
          <w:sz w:val="24"/>
          <w:szCs w:val="24"/>
          <w:lang w:val="de-DE"/>
        </w:rPr>
        <w:t xml:space="preserve">lls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da-DK"/>
        </w:rPr>
        <w:t xml:space="preserve">rligen </w:t>
      </w:r>
      <w:r>
        <w:rPr>
          <w:rFonts w:ascii="Georgia" w:hAnsi="Georgia"/>
          <w:sz w:val="24"/>
          <w:szCs w:val="24"/>
        </w:rPr>
        <w:t xml:space="preserve">senast 15 april på plats som styrelsen bestämmer. </w:t>
      </w:r>
    </w:p>
    <w:p w14:paraId="650024D2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D3" w14:textId="13AFC5C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>Extra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hå</w:t>
      </w:r>
      <w:r>
        <w:rPr>
          <w:rFonts w:ascii="Georgia" w:hAnsi="Georgia"/>
          <w:sz w:val="24"/>
          <w:szCs w:val="24"/>
          <w:lang w:val="de-DE"/>
        </w:rPr>
        <w:t>lls n</w:t>
      </w:r>
      <w:r>
        <w:rPr>
          <w:rFonts w:ascii="Georgia" w:hAnsi="Georgia"/>
          <w:sz w:val="24"/>
          <w:szCs w:val="24"/>
        </w:rPr>
        <w:t>är styrelsen anser att så</w:t>
      </w:r>
      <w:r>
        <w:rPr>
          <w:rFonts w:ascii="Georgia" w:hAnsi="Georgia"/>
          <w:sz w:val="24"/>
          <w:szCs w:val="24"/>
          <w:lang w:val="nl-NL"/>
        </w:rPr>
        <w:t>dan beh</w:t>
      </w:r>
      <w:proofErr w:type="spellStart"/>
      <w:r>
        <w:rPr>
          <w:rFonts w:ascii="Georgia" w:hAnsi="Georgia"/>
          <w:sz w:val="24"/>
          <w:szCs w:val="24"/>
        </w:rPr>
        <w:t>övs</w:t>
      </w:r>
      <w:proofErr w:type="spellEnd"/>
      <w:r>
        <w:rPr>
          <w:rFonts w:ascii="Georgia" w:hAnsi="Georgia"/>
          <w:sz w:val="24"/>
          <w:szCs w:val="24"/>
        </w:rPr>
        <w:t xml:space="preserve"> eller när minst fem </w:t>
      </w:r>
      <w:r w:rsidR="00826494">
        <w:rPr>
          <w:rFonts w:ascii="Georgia" w:hAnsi="Georgia"/>
          <w:sz w:val="24"/>
          <w:szCs w:val="24"/>
        </w:rPr>
        <w:t>förbunds</w:t>
      </w:r>
      <w:r>
        <w:rPr>
          <w:rFonts w:ascii="Georgia" w:hAnsi="Georgia"/>
          <w:sz w:val="24"/>
          <w:szCs w:val="24"/>
        </w:rPr>
        <w:t>medlemmar begär det hos styrelsen och skriftligen anger 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da-DK"/>
        </w:rPr>
        <w:t xml:space="preserve">let med </w:t>
      </w:r>
      <w:r>
        <w:rPr>
          <w:rFonts w:ascii="Georgia" w:hAnsi="Georgia"/>
          <w:sz w:val="24"/>
          <w:szCs w:val="24"/>
        </w:rPr>
        <w:t xml:space="preserve">extrastämma. </w:t>
      </w:r>
    </w:p>
    <w:p w14:paraId="650024D4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D5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Kallelse till stämma sänds till förbundets medlemmar senast två veckor före stämman.  </w:t>
      </w:r>
    </w:p>
    <w:p w14:paraId="650024D6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D7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Till förbundsstämman får varje lokalförening; </w:t>
      </w:r>
    </w:p>
    <w:p w14:paraId="650024D8" w14:textId="77777777" w:rsidR="00D06A8E" w:rsidRDefault="00C05D62">
      <w:pPr>
        <w:pStyle w:val="BrdtextA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utse ett ombud samt </w:t>
      </w:r>
    </w:p>
    <w:p w14:paraId="650024D9" w14:textId="77777777" w:rsidR="00D06A8E" w:rsidRDefault="00C05D62">
      <w:pPr>
        <w:pStyle w:val="BrdtextA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därutöver ett ombud för varje påbörjat 50-tal enskilda medlemmar inom respektive medlemsförening. </w:t>
      </w:r>
    </w:p>
    <w:p w14:paraId="650024DA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DB" w14:textId="77777777" w:rsidR="00D06A8E" w:rsidRDefault="00C05D62">
      <w:pPr>
        <w:pStyle w:val="BrdtextA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De medlemmar som inte är anslutna till någon lokal förening får gemensamt utse ett ombud för varje påbörjat 25-tal enskilda medlemmar. </w:t>
      </w:r>
      <w:r>
        <w:rPr>
          <w:rFonts w:ascii="Georgia" w:hAnsi="Georgia"/>
          <w:i/>
          <w:iCs/>
          <w:sz w:val="24"/>
          <w:szCs w:val="24"/>
        </w:rPr>
        <w:t>(se 4 § d))</w:t>
      </w:r>
    </w:p>
    <w:p w14:paraId="650024DC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DD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Fastställande av ombud för enskilda medlemmar sker när röstlängden fastställs.</w:t>
      </w:r>
    </w:p>
    <w:p w14:paraId="650024DE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DF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Varje ombud har en röst.</w:t>
      </w:r>
    </w:p>
    <w:p w14:paraId="650024E0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1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>Omr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da-DK"/>
        </w:rPr>
        <w:t xml:space="preserve">stning sker </w:t>
      </w:r>
      <w:r>
        <w:rPr>
          <w:rFonts w:ascii="Georgia" w:hAnsi="Georgia"/>
          <w:sz w:val="24"/>
          <w:szCs w:val="24"/>
        </w:rPr>
        <w:t>öppet , förutom vid personval. Vid lika röstetal avgörs frågan genom lottning.</w:t>
      </w:r>
    </w:p>
    <w:p w14:paraId="650024E2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E3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Förbundsstämmans protokoll ska justeras av stämmans ordförande och två personer som utsetts av stämman. </w:t>
      </w:r>
    </w:p>
    <w:p w14:paraId="650024E4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5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13 §</w:t>
      </w:r>
    </w:p>
    <w:p w14:paraId="650024E6" w14:textId="3F915113" w:rsidR="00D06A8E" w:rsidRDefault="00C05D62">
      <w:pPr>
        <w:pStyle w:val="BrdtextA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AB3EE3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  <w:lang w:val="da-DK"/>
        </w:rPr>
        <w:t>rende p</w:t>
      </w:r>
      <w:r>
        <w:rPr>
          <w:rFonts w:ascii="Georgia" w:hAnsi="Georgia"/>
          <w:b/>
          <w:bCs/>
          <w:sz w:val="24"/>
          <w:szCs w:val="24"/>
        </w:rPr>
        <w:t>å förbundsstämma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4E7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Vid ordinarie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ska följande ärenden behandlas;</w:t>
      </w:r>
    </w:p>
    <w:p w14:paraId="650024E8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9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ordförande för stämman</w:t>
      </w:r>
    </w:p>
    <w:p w14:paraId="650024EA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B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Anmälan av styrelsens val av protokollförare</w:t>
      </w:r>
    </w:p>
    <w:p w14:paraId="650024EC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D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Fastställande av röstlängd</w:t>
      </w:r>
    </w:p>
    <w:p w14:paraId="650024EE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EF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två personer som tillsammans med ordföranden ska justera stämmans protokoll</w:t>
      </w:r>
    </w:p>
    <w:p w14:paraId="650024F0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1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Fråga om kallelsen till stämman har skett enligt stadgarna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650024F2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berättelse om förbundets verksamhet under det senaste räkenskapsåret</w:t>
      </w:r>
    </w:p>
    <w:p w14:paraId="650024F3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4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Revisorernas berättelser om granskningen av förbundets räkenskaper för samma år </w:t>
      </w:r>
    </w:p>
    <w:p w14:paraId="650024F5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6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Fråga om att fastställa resultaträkningen och balansräkningen för räkenskapsåret </w:t>
      </w:r>
    </w:p>
    <w:p w14:paraId="650024F7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8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Fråga om att bevilja ansvarsfrihet för styrelsen </w:t>
      </w:r>
    </w:p>
    <w:p w14:paraId="650024F9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A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Beslut med anledning av förbundets vinst eller förlust enligt den fastställda balansräkningen</w:t>
      </w:r>
    </w:p>
    <w:p w14:paraId="650024FB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C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Fastställande av årsavgift för nästföljande räkenskapsår</w:t>
      </w:r>
    </w:p>
    <w:p w14:paraId="650024FD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4FE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förbundsordförande</w:t>
      </w:r>
    </w:p>
    <w:p w14:paraId="650024FF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0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övriga styrelseledamöter och suppleanter </w:t>
      </w:r>
    </w:p>
    <w:p w14:paraId="65002501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2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revisorer och revisorssuppleanter</w:t>
      </w:r>
    </w:p>
    <w:p w14:paraId="65002503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4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valberedning </w:t>
      </w:r>
    </w:p>
    <w:p w14:paraId="65002505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6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ombud till </w:t>
      </w:r>
      <w:proofErr w:type="gramStart"/>
      <w:r>
        <w:rPr>
          <w:rFonts w:ascii="Georgia" w:hAnsi="Georgia"/>
          <w:sz w:val="24"/>
          <w:szCs w:val="24"/>
        </w:rPr>
        <w:t>SHRs</w:t>
      </w:r>
      <w:proofErr w:type="gramEnd"/>
      <w:r>
        <w:rPr>
          <w:rFonts w:ascii="Georgia" w:hAnsi="Georgia"/>
          <w:sz w:val="24"/>
          <w:szCs w:val="24"/>
        </w:rPr>
        <w:t xml:space="preserve"> förbundsstämma</w:t>
      </w:r>
    </w:p>
    <w:p w14:paraId="65002507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8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Behandling av inkomna motioner</w:t>
      </w:r>
    </w:p>
    <w:p w14:paraId="65002509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A" w14:textId="77777777" w:rsidR="00D06A8E" w:rsidRDefault="00C05D62">
      <w:pPr>
        <w:pStyle w:val="Liststycke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Övriga ärenden som stämman beslutar att behandla    </w:t>
      </w:r>
    </w:p>
    <w:p w14:paraId="6500250B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0C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§ 14</w:t>
      </w:r>
    </w:p>
    <w:p w14:paraId="6500250D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Motionstid </w:t>
      </w:r>
      <w:r>
        <w:rPr>
          <w:rFonts w:ascii="Georgia" w:hAnsi="Georgia"/>
          <w:b/>
          <w:bCs/>
          <w:sz w:val="24"/>
          <w:szCs w:val="24"/>
          <w:lang w:val="de-DE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50E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Motioner och framställningar ställda till förbundsstämman ska för beredning ö</w:t>
      </w:r>
      <w:r>
        <w:rPr>
          <w:rFonts w:ascii="Georgia" w:hAnsi="Georgia"/>
          <w:sz w:val="24"/>
          <w:szCs w:val="24"/>
          <w:lang w:val="nl-NL"/>
        </w:rPr>
        <w:t>verl</w:t>
      </w:r>
      <w:r>
        <w:rPr>
          <w:rFonts w:ascii="Georgia" w:hAnsi="Georgia"/>
          <w:sz w:val="24"/>
          <w:szCs w:val="24"/>
        </w:rPr>
        <w:t xml:space="preserve">ämnas till styrelsen senast fyra veckor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en-US"/>
        </w:rPr>
        <w:t>re f</w:t>
      </w:r>
      <w:proofErr w:type="spellStart"/>
      <w:r>
        <w:rPr>
          <w:rFonts w:ascii="Georgia" w:hAnsi="Georgia"/>
          <w:sz w:val="24"/>
          <w:szCs w:val="24"/>
        </w:rPr>
        <w:t>örbundsstämman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6500250F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10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15 §</w:t>
      </w:r>
    </w:p>
    <w:p w14:paraId="65002511" w14:textId="77777777" w:rsidR="00D06A8E" w:rsidRDefault="00C05D62">
      <w:pPr>
        <w:pStyle w:val="BrdtextA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Handlingar till förbundsstämman</w:t>
      </w:r>
    </w:p>
    <w:p w14:paraId="65002512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Avskrifter av styrelse- och revisionsberättelser ska senast två veckor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it-IT"/>
        </w:rPr>
        <w:t>re ordinarie f</w:t>
      </w:r>
      <w:proofErr w:type="spellStart"/>
      <w:r>
        <w:rPr>
          <w:rFonts w:ascii="Georgia" w:hAnsi="Georgia"/>
          <w:sz w:val="24"/>
          <w:szCs w:val="24"/>
        </w:rPr>
        <w:t>örbundsstämma</w:t>
      </w:r>
      <w:proofErr w:type="spellEnd"/>
      <w:r>
        <w:rPr>
          <w:rFonts w:ascii="Georgia" w:hAnsi="Georgia"/>
          <w:sz w:val="24"/>
          <w:szCs w:val="24"/>
        </w:rPr>
        <w:t xml:space="preserve"> hållas tillgängliga för medlemmarna.</w:t>
      </w:r>
    </w:p>
    <w:p w14:paraId="65002513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514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16 §</w:t>
      </w:r>
    </w:p>
    <w:p w14:paraId="65002515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</w:t>
      </w:r>
      <w:r>
        <w:rPr>
          <w:rFonts w:ascii="Georgia" w:hAnsi="Georgia"/>
          <w:b/>
          <w:bCs/>
          <w:sz w:val="24"/>
          <w:szCs w:val="24"/>
        </w:rPr>
        <w:t>Ändring av stadgar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516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 att beslut om ändring av dessa stadgar skall vara giltigt </w:t>
      </w:r>
      <w:proofErr w:type="spellStart"/>
      <w:r>
        <w:rPr>
          <w:rFonts w:ascii="Georgia" w:hAnsi="Georgia"/>
          <w:sz w:val="24"/>
          <w:szCs w:val="24"/>
        </w:rPr>
        <w:t>krä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vs; </w:t>
      </w:r>
    </w:p>
    <w:p w14:paraId="65002517" w14:textId="77777777" w:rsidR="00D06A8E" w:rsidRDefault="00D06A8E">
      <w:pPr>
        <w:pStyle w:val="BrdtextA"/>
        <w:rPr>
          <w:rFonts w:ascii="Georgia" w:eastAsia="Georgia" w:hAnsi="Georgia" w:cs="Georgia"/>
          <w:b/>
          <w:bCs/>
          <w:sz w:val="24"/>
          <w:szCs w:val="24"/>
        </w:rPr>
      </w:pPr>
    </w:p>
    <w:p w14:paraId="65002518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av två på varandra följande förbundsstämmor, varav minst en ordinarie, vilka hålls med minst tre månaders mellanrum</w:t>
      </w:r>
    </w:p>
    <w:p w14:paraId="65002519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1A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ärendet angetts i kallelsen till förbundsstämman</w:t>
      </w:r>
    </w:p>
    <w:p w14:paraId="6500251B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1C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på den senare stämman biträtts av två tredjedelar av de vid stämman närvarande rö</w:t>
      </w:r>
      <w:r>
        <w:rPr>
          <w:rFonts w:ascii="Georgia" w:hAnsi="Georgia"/>
          <w:sz w:val="24"/>
          <w:szCs w:val="24"/>
          <w:lang w:val="de-DE"/>
        </w:rPr>
        <w:t>stber</w:t>
      </w:r>
      <w:proofErr w:type="spellStart"/>
      <w:r>
        <w:rPr>
          <w:rFonts w:ascii="Georgia" w:hAnsi="Georgia"/>
          <w:sz w:val="24"/>
          <w:szCs w:val="24"/>
        </w:rPr>
        <w:t>ättigade</w:t>
      </w:r>
      <w:proofErr w:type="spellEnd"/>
      <w:r>
        <w:rPr>
          <w:rFonts w:ascii="Georgia" w:hAnsi="Georgia"/>
          <w:sz w:val="24"/>
          <w:szCs w:val="24"/>
        </w:rPr>
        <w:t xml:space="preserve"> medlemmarna</w:t>
      </w:r>
    </w:p>
    <w:p w14:paraId="6500251D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1E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ändringen godkänns av styrelsen för SHR.</w:t>
      </w:r>
    </w:p>
    <w:p w14:paraId="6500251F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20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17 §</w:t>
      </w:r>
    </w:p>
    <w:p w14:paraId="65002521" w14:textId="77777777" w:rsidR="00D06A8E" w:rsidRDefault="00C05D62">
      <w:pPr>
        <w:pStyle w:val="BrdtextA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Uppl</w:t>
      </w:r>
      <w:r>
        <w:rPr>
          <w:rFonts w:ascii="Georgia" w:hAnsi="Georgia"/>
          <w:b/>
          <w:bCs/>
          <w:sz w:val="24"/>
          <w:szCs w:val="24"/>
        </w:rPr>
        <w:t>ösning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522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 giltigt beslut om upplösning av förbundet </w:t>
      </w:r>
      <w:proofErr w:type="spellStart"/>
      <w:r>
        <w:rPr>
          <w:rFonts w:ascii="Georgia" w:hAnsi="Georgia"/>
          <w:sz w:val="24"/>
          <w:szCs w:val="24"/>
        </w:rPr>
        <w:t>krä</w:t>
      </w:r>
      <w:proofErr w:type="spellEnd"/>
      <w:r>
        <w:rPr>
          <w:rFonts w:ascii="Georgia" w:hAnsi="Georgia"/>
          <w:sz w:val="24"/>
          <w:szCs w:val="24"/>
          <w:lang w:val="es-ES_tradnl"/>
        </w:rPr>
        <w:t>vs;</w:t>
      </w:r>
    </w:p>
    <w:p w14:paraId="65002523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24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på </w:t>
      </w:r>
      <w:r>
        <w:rPr>
          <w:rFonts w:ascii="Georgia" w:hAnsi="Georgia"/>
          <w:sz w:val="24"/>
          <w:szCs w:val="24"/>
          <w:lang w:val="da-DK"/>
        </w:rPr>
        <w:t>det s</w:t>
      </w:r>
      <w:r>
        <w:rPr>
          <w:rFonts w:ascii="Georgia" w:hAnsi="Georgia"/>
          <w:sz w:val="24"/>
          <w:szCs w:val="24"/>
        </w:rPr>
        <w:t xml:space="preserve">ätt som anges i § 16 </w:t>
      </w:r>
    </w:p>
    <w:p w14:paraId="65002525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26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27" w14:textId="77777777" w:rsidR="00D06A8E" w:rsidRDefault="00C05D62">
      <w:pPr>
        <w:pStyle w:val="BrdtextA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18 §</w:t>
      </w:r>
    </w:p>
    <w:p w14:paraId="65002528" w14:textId="77777777" w:rsidR="00D06A8E" w:rsidRDefault="00C05D62">
      <w:pPr>
        <w:pStyle w:val="BrdtextA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Beh</w:t>
      </w:r>
      <w:proofErr w:type="spellStart"/>
      <w:r>
        <w:rPr>
          <w:rFonts w:ascii="Georgia" w:hAnsi="Georgia"/>
          <w:b/>
          <w:bCs/>
          <w:sz w:val="24"/>
          <w:szCs w:val="24"/>
        </w:rPr>
        <w:t>ållna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tillgångar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65002529" w14:textId="77777777" w:rsidR="00D06A8E" w:rsidRDefault="00C05D62">
      <w:pPr>
        <w:pStyle w:val="Brd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Vid upplösning av förbundet ska dess behållna tillgångar såväl kulturella som ekonomiska – </w:t>
      </w:r>
      <w:proofErr w:type="spellStart"/>
      <w:r>
        <w:rPr>
          <w:rFonts w:ascii="Georgia" w:hAnsi="Georgia"/>
          <w:sz w:val="24"/>
          <w:szCs w:val="24"/>
        </w:rPr>
        <w:t>överfö</w:t>
      </w:r>
      <w:proofErr w:type="spellEnd"/>
      <w:r>
        <w:rPr>
          <w:rFonts w:ascii="Georgia" w:hAnsi="Georgia"/>
          <w:sz w:val="24"/>
          <w:szCs w:val="24"/>
          <w:lang w:val="es-ES_tradnl"/>
        </w:rPr>
        <w:t>ras p</w:t>
      </w:r>
      <w:r>
        <w:rPr>
          <w:rFonts w:ascii="Georgia" w:hAnsi="Georgia"/>
          <w:sz w:val="24"/>
          <w:szCs w:val="24"/>
        </w:rPr>
        <w:t xml:space="preserve">å en organisation eller institution, som kan anses fullfölja förbundets syfte och verksamhet. </w:t>
      </w:r>
    </w:p>
    <w:p w14:paraId="6500252A" w14:textId="77777777" w:rsidR="00D06A8E" w:rsidRDefault="00D06A8E">
      <w:pPr>
        <w:pStyle w:val="BrdtextA"/>
        <w:rPr>
          <w:rFonts w:ascii="Georgia" w:eastAsia="Georgia" w:hAnsi="Georgia" w:cs="Georgia"/>
          <w:sz w:val="24"/>
          <w:szCs w:val="24"/>
        </w:rPr>
      </w:pPr>
    </w:p>
    <w:p w14:paraId="6500252B" w14:textId="77777777" w:rsidR="00D06A8E" w:rsidRDefault="00C05D62">
      <w:pPr>
        <w:pStyle w:val="BrdtextA"/>
      </w:pPr>
      <w:r>
        <w:rPr>
          <w:rFonts w:ascii="Georgia" w:hAnsi="Georgia"/>
          <w:sz w:val="24"/>
          <w:szCs w:val="24"/>
        </w:rPr>
        <w:t>Beslut om att överföra förbundets tillgångar är giltigt endast om det tillstyrkts av styrelsen för SHR.</w:t>
      </w:r>
    </w:p>
    <w:sectPr w:rsidR="00D06A8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2DFE" w14:textId="77777777" w:rsidR="007137AD" w:rsidRDefault="007137AD">
      <w:r>
        <w:separator/>
      </w:r>
    </w:p>
  </w:endnote>
  <w:endnote w:type="continuationSeparator" w:id="0">
    <w:p w14:paraId="6485B3D8" w14:textId="77777777" w:rsidR="007137AD" w:rsidRDefault="0071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252D" w14:textId="77777777" w:rsidR="00D06A8E" w:rsidRDefault="00D06A8E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875D" w14:textId="77777777" w:rsidR="007137AD" w:rsidRDefault="007137AD">
      <w:r>
        <w:separator/>
      </w:r>
    </w:p>
  </w:footnote>
  <w:footnote w:type="continuationSeparator" w:id="0">
    <w:p w14:paraId="51E55BA3" w14:textId="77777777" w:rsidR="007137AD" w:rsidRDefault="0071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252C" w14:textId="77777777" w:rsidR="00D06A8E" w:rsidRDefault="00D06A8E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AE6"/>
    <w:multiLevelType w:val="hybridMultilevel"/>
    <w:tmpl w:val="0C3CB4F0"/>
    <w:numStyleLink w:val="Punkter"/>
  </w:abstractNum>
  <w:abstractNum w:abstractNumId="1" w15:restartNumberingAfterBreak="0">
    <w:nsid w:val="22792781"/>
    <w:multiLevelType w:val="hybridMultilevel"/>
    <w:tmpl w:val="7EAAC296"/>
    <w:numStyleLink w:val="Importeradestilen2"/>
  </w:abstractNum>
  <w:abstractNum w:abstractNumId="2" w15:restartNumberingAfterBreak="0">
    <w:nsid w:val="291A721E"/>
    <w:multiLevelType w:val="hybridMultilevel"/>
    <w:tmpl w:val="7EAAC296"/>
    <w:styleLink w:val="Importeradestilen2"/>
    <w:lvl w:ilvl="0" w:tplc="AB8CAC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CB5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AB93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E0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867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CEFA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66F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AEE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C2DE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821E05"/>
    <w:multiLevelType w:val="hybridMultilevel"/>
    <w:tmpl w:val="6B620D68"/>
    <w:numStyleLink w:val="Importeradestilen1"/>
  </w:abstractNum>
  <w:abstractNum w:abstractNumId="4" w15:restartNumberingAfterBreak="0">
    <w:nsid w:val="639C267D"/>
    <w:multiLevelType w:val="hybridMultilevel"/>
    <w:tmpl w:val="6B620D68"/>
    <w:styleLink w:val="Importeradestilen1"/>
    <w:lvl w:ilvl="0" w:tplc="9710B776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8F3B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8A0E4">
      <w:start w:val="1"/>
      <w:numFmt w:val="lowerRoman"/>
      <w:lvlText w:val="%3."/>
      <w:lvlJc w:val="left"/>
      <w:pPr>
        <w:ind w:left="21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6311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C359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28FF2">
      <w:start w:val="1"/>
      <w:numFmt w:val="lowerRoman"/>
      <w:lvlText w:val="%6."/>
      <w:lvlJc w:val="left"/>
      <w:pPr>
        <w:ind w:left="43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45C5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6A07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4458">
      <w:start w:val="1"/>
      <w:numFmt w:val="lowerRoman"/>
      <w:lvlText w:val="%9."/>
      <w:lvlJc w:val="left"/>
      <w:pPr>
        <w:ind w:left="648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C53100"/>
    <w:multiLevelType w:val="hybridMultilevel"/>
    <w:tmpl w:val="0C3CB4F0"/>
    <w:styleLink w:val="Punkter"/>
    <w:lvl w:ilvl="0" w:tplc="F4866696">
      <w:start w:val="1"/>
      <w:numFmt w:val="bullet"/>
      <w:lvlText w:val="-"/>
      <w:lvlJc w:val="left"/>
      <w:pPr>
        <w:ind w:left="1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8330C">
      <w:start w:val="1"/>
      <w:numFmt w:val="bullet"/>
      <w:lvlText w:val="-"/>
      <w:lvlJc w:val="left"/>
      <w:pPr>
        <w:ind w:left="7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0D61C">
      <w:start w:val="1"/>
      <w:numFmt w:val="bullet"/>
      <w:lvlText w:val="-"/>
      <w:lvlJc w:val="left"/>
      <w:pPr>
        <w:ind w:left="13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0D828">
      <w:start w:val="1"/>
      <w:numFmt w:val="bullet"/>
      <w:lvlText w:val="-"/>
      <w:lvlJc w:val="left"/>
      <w:pPr>
        <w:ind w:left="19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621C2E">
      <w:start w:val="1"/>
      <w:numFmt w:val="bullet"/>
      <w:lvlText w:val="-"/>
      <w:lvlJc w:val="left"/>
      <w:pPr>
        <w:ind w:left="25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F635FA">
      <w:start w:val="1"/>
      <w:numFmt w:val="bullet"/>
      <w:lvlText w:val="-"/>
      <w:lvlJc w:val="left"/>
      <w:pPr>
        <w:ind w:left="31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C8B24">
      <w:start w:val="1"/>
      <w:numFmt w:val="bullet"/>
      <w:lvlText w:val="-"/>
      <w:lvlJc w:val="left"/>
      <w:pPr>
        <w:ind w:left="37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A2F56">
      <w:start w:val="1"/>
      <w:numFmt w:val="bullet"/>
      <w:lvlText w:val="-"/>
      <w:lvlJc w:val="left"/>
      <w:pPr>
        <w:ind w:left="43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480A2">
      <w:start w:val="1"/>
      <w:numFmt w:val="bullet"/>
      <w:lvlText w:val="-"/>
      <w:lvlJc w:val="left"/>
      <w:pPr>
        <w:ind w:left="4958" w:hanging="158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8E"/>
    <w:rsid w:val="00331981"/>
    <w:rsid w:val="007137AD"/>
    <w:rsid w:val="00826494"/>
    <w:rsid w:val="0085358B"/>
    <w:rsid w:val="00AB3EE3"/>
    <w:rsid w:val="00C05D62"/>
    <w:rsid w:val="00D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246F"/>
  <w15:docId w15:val="{7FBE14CD-85A0-4F5F-812E-220DE91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A"/>
    <w:uiPriority w:val="9"/>
    <w:qFormat/>
    <w:pPr>
      <w:keepNext/>
      <w:tabs>
        <w:tab w:val="left" w:pos="2552"/>
        <w:tab w:val="left" w:pos="2694"/>
      </w:tabs>
      <w:ind w:left="1985" w:hanging="1985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Rubrik4">
    <w:name w:val="heading 4"/>
    <w:next w:val="BrdtextA"/>
    <w:uiPriority w:val="9"/>
    <w:unhideWhenUsed/>
    <w:qFormat/>
    <w:pPr>
      <w:keepNext/>
      <w:outlineLvl w:val="3"/>
    </w:pPr>
    <w:rPr>
      <w:rFonts w:eastAsia="Times New Roman"/>
      <w:color w:val="000000"/>
      <w:sz w:val="24"/>
      <w:szCs w:val="24"/>
      <w:u w:color="000000"/>
    </w:rPr>
  </w:style>
  <w:style w:type="paragraph" w:styleId="Rubrik6">
    <w:name w:val="heading 6"/>
    <w:next w:val="BrdtextA"/>
    <w:uiPriority w:val="9"/>
    <w:unhideWhenUsed/>
    <w:qFormat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3763"/>
      <w:u w:color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Pr>
      <w:rFonts w:cs="Arial Unicode MS"/>
      <w:color w:val="000000"/>
      <w:u w:color="000000"/>
    </w:rPr>
  </w:style>
  <w:style w:type="paragraph" w:styleId="Brdtextmedindrag">
    <w:name w:val="Body Text Indent"/>
    <w:pPr>
      <w:tabs>
        <w:tab w:val="left" w:pos="2268"/>
      </w:tabs>
      <w:ind w:left="2268"/>
    </w:pPr>
    <w:rPr>
      <w:rFonts w:eastAsia="Times New Roman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Punkter">
    <w:name w:val="Punkter"/>
    <w:pPr>
      <w:numPr>
        <w:numId w:val="3"/>
      </w:numPr>
    </w:pPr>
  </w:style>
  <w:style w:type="numbering" w:customStyle="1" w:styleId="Importeradestilen2">
    <w:name w:val="Importerade stilen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Agneta Carlson</cp:lastModifiedBy>
  <cp:revision>2</cp:revision>
  <dcterms:created xsi:type="dcterms:W3CDTF">2020-01-09T07:49:00Z</dcterms:created>
  <dcterms:modified xsi:type="dcterms:W3CDTF">2020-01-09T07:49:00Z</dcterms:modified>
</cp:coreProperties>
</file>