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44" w:rsidRDefault="0003341E">
      <w:r>
        <w:rPr>
          <w:noProof/>
          <w:lang w:eastAsia="sv-SE"/>
        </w:rPr>
        <w:drawing>
          <wp:inline distT="0" distB="0" distL="0" distR="0">
            <wp:extent cx="4676775" cy="6677025"/>
            <wp:effectExtent l="0" t="0" r="9525" b="9525"/>
            <wp:docPr id="1" name="Bildobjekt 1" descr="slöjdUtsk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öjdUtskic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6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1E"/>
    <w:rsid w:val="0003341E"/>
    <w:rsid w:val="00CB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3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3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3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3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c2zDtmpkVXRza2ljay5qcGc=@sandviken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Gävleborg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Carlborg Eva - TRU - Länskultur Gävleborg</dc:creator>
  <cp:lastModifiedBy>Carlborg Eva - TRU - Länskultur Gävleborg</cp:lastModifiedBy>
  <cp:revision>1</cp:revision>
  <dcterms:created xsi:type="dcterms:W3CDTF">2012-04-19T11:50:00Z</dcterms:created>
  <dcterms:modified xsi:type="dcterms:W3CDTF">2012-04-19T11:55:00Z</dcterms:modified>
</cp:coreProperties>
</file>